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C86C41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37C3B">
        <w:rPr>
          <w:rFonts w:ascii="Azo Sans Md" w:hAnsi="Azo Sans Md" w:cstheme="minorHAnsi"/>
          <w:b/>
          <w:szCs w:val="24"/>
        </w:rPr>
        <w:t>6</w:t>
      </w:r>
      <w:r w:rsidR="00812BA6">
        <w:rPr>
          <w:rFonts w:ascii="Azo Sans Md" w:hAnsi="Azo Sans Md" w:cstheme="minorHAnsi"/>
          <w:b/>
          <w:szCs w:val="24"/>
        </w:rPr>
        <w:t>8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7055B3E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812BA6">
        <w:rPr>
          <w:rFonts w:ascii="Azo Sans Md" w:hAnsi="Azo Sans Md" w:cstheme="minorHAnsi"/>
          <w:b/>
          <w:szCs w:val="24"/>
        </w:rPr>
        <w:t>22.291/2024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006FF497" w14:textId="79E58C33" w:rsidR="004E4091" w:rsidRPr="007A028D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812BA6" w:rsidRPr="00812BA6">
        <w:rPr>
          <w:rFonts w:ascii="Azo Sans Md" w:hAnsi="Azo Sans Md" w:cstheme="minorHAnsi"/>
          <w:b/>
          <w:szCs w:val="24"/>
        </w:rPr>
        <w:t>AQUISIÇÃO DE EQUIPAMENTOS E MOBILIÁRIOS, para atender as necessidades do Hospital Municipal Raul Sertã</w:t>
      </w:r>
      <w:r w:rsidR="007A028D" w:rsidRPr="007A028D">
        <w:rPr>
          <w:rFonts w:ascii="Azo Sans Md" w:hAnsi="Azo Sans Md" w:cstheme="minorHAnsi"/>
          <w:b/>
          <w:szCs w:val="24"/>
        </w:rPr>
        <w:t>.</w:t>
      </w:r>
    </w:p>
    <w:p w14:paraId="4014F561" w14:textId="77777777" w:rsidR="007A028D" w:rsidRDefault="007A028D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556C5BF3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37C3B">
        <w:rPr>
          <w:rFonts w:ascii="Azo Sans Md" w:hAnsi="Azo Sans Md" w:cstheme="minorHAnsi"/>
          <w:b/>
        </w:rPr>
        <w:t>6</w:t>
      </w:r>
      <w:r w:rsidR="00812BA6">
        <w:rPr>
          <w:rFonts w:ascii="Azo Sans Md" w:hAnsi="Azo Sans Md" w:cstheme="minorHAnsi"/>
          <w:b/>
        </w:rPr>
        <w:t>8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37C3B">
        <w:rPr>
          <w:rFonts w:ascii="Azo Sans Lt" w:hAnsi="Azo Sans Lt" w:cstheme="minorHAnsi"/>
          <w:sz w:val="22"/>
          <w:szCs w:val="22"/>
        </w:rPr>
        <w:t xml:space="preserve">a </w:t>
      </w:r>
      <w:r w:rsidR="00812BA6" w:rsidRPr="00812BA6">
        <w:rPr>
          <w:rFonts w:ascii="Azo Sans Md" w:hAnsi="Azo Sans Md" w:cstheme="minorHAnsi"/>
          <w:b/>
          <w:szCs w:val="24"/>
        </w:rPr>
        <w:t>AQUISIÇÃO DE EQUIPAMENTOS E MOBILIÁRIOS, para atender as necessidades do Hospital Municipal Raul Sertã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3B8C89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679B1" w14:textId="77777777" w:rsidR="002D0F90" w:rsidRDefault="002D0F90" w:rsidP="007A67F8">
      <w:r>
        <w:separator/>
      </w:r>
    </w:p>
  </w:endnote>
  <w:endnote w:type="continuationSeparator" w:id="0">
    <w:p w14:paraId="2E6E220A" w14:textId="77777777" w:rsidR="002D0F90" w:rsidRDefault="002D0F9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6AD19" w14:textId="77777777" w:rsidR="002D0F90" w:rsidRDefault="002D0F90" w:rsidP="007A67F8">
      <w:r>
        <w:separator/>
      </w:r>
    </w:p>
  </w:footnote>
  <w:footnote w:type="continuationSeparator" w:id="0">
    <w:p w14:paraId="1A508F59" w14:textId="77777777" w:rsidR="002D0F90" w:rsidRDefault="002D0F9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7F931DED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572B1F90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49EFFBEB" w:rsidR="001C216E" w:rsidRPr="000D2313" w:rsidRDefault="00812BA6" w:rsidP="000D2313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1C9684E" wp14:editId="1E1BE5A5">
              <wp:simplePos x="0" y="0"/>
              <wp:positionH relativeFrom="column">
                <wp:posOffset>3570389</wp:posOffset>
              </wp:positionH>
              <wp:positionV relativeFrom="paragraph">
                <wp:posOffset>60960</wp:posOffset>
              </wp:positionV>
              <wp:extent cx="2019300" cy="647700"/>
              <wp:effectExtent l="0" t="0" r="19050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465080F" w14:textId="77777777" w:rsidR="00812BA6" w:rsidRDefault="00812BA6" w:rsidP="00812BA6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22.291/2024</w:t>
                          </w:r>
                        </w:p>
                        <w:p w14:paraId="12F30A22" w14:textId="77777777" w:rsidR="00812BA6" w:rsidRDefault="00812BA6" w:rsidP="00812BA6">
                          <w:pPr>
                            <w:pStyle w:val="SemEspaamento"/>
                          </w:pPr>
                        </w:p>
                        <w:p w14:paraId="10D8764C" w14:textId="77777777" w:rsidR="00812BA6" w:rsidRDefault="00812BA6" w:rsidP="00812BA6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C9684E" id="Retângulo 4" o:spid="_x0000_s1026" style="position:absolute;left:0;text-align:left;margin-left:281.15pt;margin-top:4.8pt;width:159pt;height:5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" strokeweight=".26mm">
              <v:stroke joinstyle="round"/>
              <v:path arrowok="t"/>
              <v:textbox>
                <w:txbxContent>
                  <w:p w14:paraId="6465080F" w14:textId="77777777" w:rsidR="00812BA6" w:rsidRDefault="00812BA6" w:rsidP="00812BA6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22.291/2024</w:t>
                    </w:r>
                  </w:p>
                  <w:p w14:paraId="12F30A22" w14:textId="77777777" w:rsidR="00812BA6" w:rsidRDefault="00812BA6" w:rsidP="00812BA6">
                    <w:pPr>
                      <w:pStyle w:val="SemEspaamento"/>
                    </w:pPr>
                  </w:p>
                  <w:p w14:paraId="10D8764C" w14:textId="77777777" w:rsidR="00812BA6" w:rsidRDefault="00812BA6" w:rsidP="00812BA6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0F90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239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116</cp:revision>
  <cp:lastPrinted>2025-05-15T14:21:00Z</cp:lastPrinted>
  <dcterms:created xsi:type="dcterms:W3CDTF">2021-05-27T14:26:00Z</dcterms:created>
  <dcterms:modified xsi:type="dcterms:W3CDTF">2025-05-19T19:51:00Z</dcterms:modified>
</cp:coreProperties>
</file>